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7360A2B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5F30C958" w14:textId="77777777" w:rsidR="00194B4F" w:rsidRDefault="00B724B0">
      <w:pPr>
        <w:pStyle w:val="normal0"/>
        <w:jc w:val="center"/>
      </w:pPr>
      <w:r>
        <w:t xml:space="preserve"> </w:t>
      </w:r>
    </w:p>
    <w:p w14:paraId="6DA917DF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0B05BD3A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76390D3E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05BE060D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B02938">
        <w:rPr>
          <w:b/>
        </w:rPr>
        <w:t xml:space="preserve"> Land and Forms, Grade 5-Earth Science</w:t>
      </w:r>
    </w:p>
    <w:p w14:paraId="65FAE462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  <w:r w:rsidR="00B02938">
        <w:rPr>
          <w:b/>
        </w:rPr>
        <w:t xml:space="preserve"> 2012-2013</w:t>
      </w:r>
    </w:p>
    <w:p w14:paraId="65185E43" w14:textId="59C9667D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B02938">
        <w:rPr>
          <w:b/>
        </w:rPr>
        <w:t xml:space="preserve"> </w:t>
      </w:r>
      <w:proofErr w:type="spellStart"/>
      <w:r w:rsidR="00B02938">
        <w:rPr>
          <w:b/>
        </w:rPr>
        <w:t>Nani</w:t>
      </w:r>
      <w:proofErr w:type="spellEnd"/>
      <w:r w:rsidR="00B02938">
        <w:rPr>
          <w:b/>
        </w:rPr>
        <w:t xml:space="preserve"> Castor-Peck, Ben Lawton, Cindy Adams, Ashley Toney, </w:t>
      </w:r>
      <w:proofErr w:type="gramStart"/>
      <w:r w:rsidR="006948AE">
        <w:rPr>
          <w:b/>
        </w:rPr>
        <w:t>Kirst</w:t>
      </w:r>
      <w:r w:rsidR="00092BDB">
        <w:rPr>
          <w:b/>
        </w:rPr>
        <w:t>en</w:t>
      </w:r>
      <w:proofErr w:type="gramEnd"/>
      <w:r w:rsidR="00092BDB">
        <w:rPr>
          <w:b/>
        </w:rPr>
        <w:t xml:space="preserve"> </w:t>
      </w:r>
      <w:proofErr w:type="spellStart"/>
      <w:r w:rsidR="00092BDB">
        <w:rPr>
          <w:b/>
        </w:rPr>
        <w:t>Nesholm</w:t>
      </w:r>
      <w:proofErr w:type="spellEnd"/>
    </w:p>
    <w:p w14:paraId="72E5284C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B02938">
        <w:rPr>
          <w:b/>
        </w:rPr>
        <w:t xml:space="preserve"> 08/23/2013</w:t>
      </w:r>
    </w:p>
    <w:p w14:paraId="5C47E464" w14:textId="6B09B104" w:rsidR="00194B4F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A56EEE">
        <w:rPr>
          <w:b/>
        </w:rPr>
        <w:t xml:space="preserve"> Lesson 3: Modeling Rain on Land, p. 21; Lesson 4: Investigating Streams, p.27.</w:t>
      </w:r>
    </w:p>
    <w:p w14:paraId="4D11C90A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3E5A5003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29BC5297" w14:textId="7A781074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proofErr w:type="gramStart"/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  <w:r w:rsidR="00A56EEE">
        <w:rPr>
          <w:b/>
          <w:color w:val="7F7F7F"/>
        </w:rPr>
        <w:t xml:space="preserve">: We identified these lessons to focus on creating claims and </w:t>
      </w:r>
      <w:r w:rsidR="00DE209E">
        <w:rPr>
          <w:b/>
          <w:color w:val="7F7F7F"/>
        </w:rPr>
        <w:t>evidence to practice the C-E-R F</w:t>
      </w:r>
      <w:r w:rsidR="00A56EEE">
        <w:rPr>
          <w:b/>
          <w:color w:val="7F7F7F"/>
        </w:rPr>
        <w:t xml:space="preserve">ramework. Lesson 3 uses qualitative data and Lesson 4 uses both qualitative and quantitative data. Lesson 3 scaffolds for Lesson 4. </w:t>
      </w:r>
    </w:p>
    <w:p w14:paraId="38B939FB" w14:textId="2B5DA040" w:rsidR="00194B4F" w:rsidRDefault="00B724B0" w:rsidP="00A56EEE">
      <w:pPr>
        <w:pStyle w:val="normal0"/>
        <w:numPr>
          <w:ilvl w:val="0"/>
          <w:numId w:val="1"/>
        </w:numPr>
        <w:spacing w:before="40" w:after="40"/>
        <w:rPr>
          <w:b/>
          <w:color w:val="7F7F7F"/>
        </w:rPr>
      </w:pPr>
      <w:r>
        <w:rPr>
          <w:b/>
          <w:color w:val="7F7F7F"/>
        </w:rPr>
        <w:t>Connections to NGSS Practices and WA Science Standards</w:t>
      </w:r>
    </w:p>
    <w:p w14:paraId="105BC33C" w14:textId="011DCE73" w:rsidR="00A56EEE" w:rsidRPr="00016FD1" w:rsidRDefault="00A56EEE" w:rsidP="00A56EEE">
      <w:pPr>
        <w:pStyle w:val="normal0"/>
        <w:numPr>
          <w:ilvl w:val="0"/>
          <w:numId w:val="1"/>
        </w:numPr>
        <w:spacing w:before="40" w:after="40"/>
      </w:pPr>
      <w:r>
        <w:rPr>
          <w:b/>
          <w:color w:val="7F7F7F"/>
        </w:rPr>
        <w:t xml:space="preserve">4-5ES2C Erosion; 4-5INQF Models; 2-3ES2B; 4-5 ES2C; </w:t>
      </w:r>
      <w:r w:rsidR="00016FD1">
        <w:rPr>
          <w:b/>
          <w:color w:val="7F7F7F"/>
        </w:rPr>
        <w:t>4-5INQF-Communicate</w:t>
      </w:r>
    </w:p>
    <w:p w14:paraId="7EE3B82F" w14:textId="6F85D07D" w:rsidR="00016FD1" w:rsidRDefault="00016FD1" w:rsidP="00A56EEE">
      <w:pPr>
        <w:pStyle w:val="normal0"/>
        <w:numPr>
          <w:ilvl w:val="0"/>
          <w:numId w:val="1"/>
        </w:numPr>
        <w:spacing w:before="40" w:after="40"/>
      </w:pPr>
      <w:r>
        <w:rPr>
          <w:b/>
          <w:color w:val="7F7F7F"/>
        </w:rPr>
        <w:t>NGSS 5-PS2-1; 5-LS1-1; 5-ESS1-1</w:t>
      </w:r>
    </w:p>
    <w:p w14:paraId="34F224D5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487BC044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4E8BD615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65A0B440" w14:textId="14C82BA0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  <w:r w:rsidR="00E91824">
        <w:rPr>
          <w:b/>
          <w:color w:val="7F7F7F"/>
        </w:rPr>
        <w:t>: The enhancement can occur during c</w:t>
      </w:r>
      <w:r w:rsidR="0023609C">
        <w:rPr>
          <w:b/>
          <w:color w:val="7F7F7F"/>
        </w:rPr>
        <w:t>lass discussions in “engage and encounter” and “reflect and explain.”</w:t>
      </w:r>
    </w:p>
    <w:p w14:paraId="612FE62C" w14:textId="0649451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  <w:r w:rsidR="0023609C">
        <w:rPr>
          <w:b/>
          <w:color w:val="7F7F7F"/>
        </w:rPr>
        <w:t>: Visual of C-E-R Framework; Pair-Share about Claims and Evidence</w:t>
      </w:r>
      <w:proofErr w:type="gramStart"/>
      <w:r w:rsidR="0023609C">
        <w:rPr>
          <w:b/>
          <w:color w:val="7F7F7F"/>
        </w:rPr>
        <w:t>;</w:t>
      </w:r>
      <w:proofErr w:type="gramEnd"/>
      <w:r w:rsidR="0023609C">
        <w:rPr>
          <w:b/>
          <w:color w:val="7F7F7F"/>
        </w:rPr>
        <w:t xml:space="preserve"> Real World Example using engaging activity to highlight the C-E-R framework.</w:t>
      </w:r>
      <w:r w:rsidR="006948AE">
        <w:rPr>
          <w:b/>
          <w:color w:val="7F7F7F"/>
        </w:rPr>
        <w:t xml:space="preserve"> Pages 25 and 27 Participant Notebook from 8/18/2013 (in Tools and Strategies).</w:t>
      </w:r>
    </w:p>
    <w:p w14:paraId="059E078B" w14:textId="77777777" w:rsidR="00194B4F" w:rsidRDefault="00B724B0">
      <w:pPr>
        <w:pStyle w:val="normal0"/>
      </w:pPr>
      <w:r>
        <w:t xml:space="preserve"> </w:t>
      </w:r>
    </w:p>
    <w:p w14:paraId="1A942602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5842C324" w14:textId="56FD9738" w:rsidR="0023609C" w:rsidRDefault="0023609C">
      <w:pPr>
        <w:pStyle w:val="normal0"/>
        <w:spacing w:after="200"/>
      </w:pPr>
      <w:r>
        <w:rPr>
          <w:b/>
        </w:rPr>
        <w:t>Referring back to visual aides, integrate the C-E-R Framework in class discussions</w:t>
      </w:r>
      <w:r w:rsidR="00DE209E">
        <w:rPr>
          <w:b/>
        </w:rPr>
        <w:t xml:space="preserve"> throughout the lessons. Focus on key terms such as “claim,” “evidence,” and “reasoning” to clarify understanding in students.</w:t>
      </w:r>
    </w:p>
    <w:p w14:paraId="4082CB48" w14:textId="77777777" w:rsidR="00194B4F" w:rsidRDefault="00194B4F">
      <w:pPr>
        <w:pStyle w:val="normal0"/>
        <w:spacing w:after="200"/>
      </w:pPr>
    </w:p>
    <w:p w14:paraId="74BD579A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599F2432" w14:textId="05430AF6" w:rsidR="00DE209E" w:rsidRPr="00DE209E" w:rsidRDefault="00DE209E" w:rsidP="00DE209E">
      <w:pPr>
        <w:pStyle w:val="normal0"/>
        <w:numPr>
          <w:ilvl w:val="0"/>
          <w:numId w:val="2"/>
        </w:numPr>
        <w:spacing w:after="200"/>
      </w:pPr>
      <w:r>
        <w:rPr>
          <w:b/>
        </w:rPr>
        <w:t>Real World Activity to engage students in the C-E-R Framework (e.g. Brett Favre QB)</w:t>
      </w:r>
    </w:p>
    <w:p w14:paraId="6728048A" w14:textId="4D45F446" w:rsidR="00DE209E" w:rsidRPr="00DE209E" w:rsidRDefault="00DE209E" w:rsidP="00DE209E">
      <w:pPr>
        <w:pStyle w:val="normal0"/>
        <w:numPr>
          <w:ilvl w:val="0"/>
          <w:numId w:val="2"/>
        </w:numPr>
        <w:spacing w:after="200"/>
      </w:pPr>
      <w:r>
        <w:rPr>
          <w:b/>
        </w:rPr>
        <w:t>Reference the Water Cycle Lesson (connecting to prior knowledge) but corresponding to C-E-R framework at specific points (e.g. “Thinking about our discussion about the water cycle. Where does the rain go? Students would make “Claims” and Teacher would highlight the part of the C-E-R framework that the student is engaging).</w:t>
      </w:r>
    </w:p>
    <w:p w14:paraId="192F791C" w14:textId="52215630" w:rsidR="00DE209E" w:rsidRPr="00B84604" w:rsidRDefault="00B84604" w:rsidP="00DE209E">
      <w:pPr>
        <w:pStyle w:val="normal0"/>
        <w:numPr>
          <w:ilvl w:val="0"/>
          <w:numId w:val="2"/>
        </w:numPr>
        <w:spacing w:after="200"/>
      </w:pPr>
      <w:r>
        <w:rPr>
          <w:b/>
        </w:rPr>
        <w:lastRenderedPageBreak/>
        <w:t>Set up and run investigation</w:t>
      </w:r>
    </w:p>
    <w:p w14:paraId="214655AF" w14:textId="2251D266" w:rsidR="00B84604" w:rsidRPr="00B84604" w:rsidRDefault="00B84604" w:rsidP="00DE209E">
      <w:pPr>
        <w:pStyle w:val="normal0"/>
        <w:numPr>
          <w:ilvl w:val="0"/>
          <w:numId w:val="2"/>
        </w:numPr>
        <w:spacing w:after="200"/>
      </w:pPr>
      <w:r>
        <w:rPr>
          <w:b/>
        </w:rPr>
        <w:t>Class or group discussion using the C-E-R Framework. Students can show qualitative and quantitative data.</w:t>
      </w:r>
    </w:p>
    <w:p w14:paraId="380152E5" w14:textId="1AC1959E" w:rsidR="00B84604" w:rsidRPr="00B84604" w:rsidRDefault="00B84604" w:rsidP="00DE209E">
      <w:pPr>
        <w:pStyle w:val="normal0"/>
        <w:numPr>
          <w:ilvl w:val="0"/>
          <w:numId w:val="2"/>
        </w:numPr>
        <w:spacing w:after="200"/>
      </w:pPr>
      <w:r>
        <w:rPr>
          <w:b/>
        </w:rPr>
        <w:t>Students make claims and support with evidence within their group and then with entire class as shared writing. Remove Shared Writing; leave scaffolding (visual C-E-R aide).</w:t>
      </w:r>
    </w:p>
    <w:p w14:paraId="25D5EBBE" w14:textId="1E6D9FBB" w:rsidR="00B84604" w:rsidRPr="00B84604" w:rsidRDefault="00B84604" w:rsidP="00DE209E">
      <w:pPr>
        <w:pStyle w:val="normal0"/>
        <w:numPr>
          <w:ilvl w:val="0"/>
          <w:numId w:val="2"/>
        </w:numPr>
        <w:spacing w:after="200"/>
      </w:pPr>
      <w:r>
        <w:rPr>
          <w:b/>
        </w:rPr>
        <w:t>Independent writing</w:t>
      </w:r>
      <w:r w:rsidR="006948AE">
        <w:rPr>
          <w:b/>
        </w:rPr>
        <w:t xml:space="preserve"> where students make conclusions about findings.</w:t>
      </w:r>
    </w:p>
    <w:p w14:paraId="63F4526A" w14:textId="77777777" w:rsidR="00B84604" w:rsidRDefault="00B84604" w:rsidP="00B84604">
      <w:pPr>
        <w:pStyle w:val="normal0"/>
        <w:spacing w:after="200"/>
        <w:ind w:left="720"/>
      </w:pPr>
    </w:p>
    <w:p w14:paraId="1ED6B5F8" w14:textId="77777777" w:rsidR="00194B4F" w:rsidRDefault="00194B4F">
      <w:pPr>
        <w:pStyle w:val="normal0"/>
        <w:spacing w:after="200"/>
      </w:pPr>
    </w:p>
    <w:p w14:paraId="2E0FAADC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2F0AAAB0" w14:textId="4742F748" w:rsidR="00B84604" w:rsidRDefault="00B724B0">
      <w:pPr>
        <w:pStyle w:val="normal0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6F155AB9" w14:textId="325B9C5C" w:rsidR="00B84604" w:rsidRDefault="006948AE">
      <w:pPr>
        <w:pStyle w:val="normal0"/>
        <w:spacing w:after="200"/>
      </w:pPr>
      <w:r w:rsidRPr="006948AE">
        <w:rPr>
          <w:b/>
        </w:rPr>
        <w:t>Questions</w:t>
      </w:r>
      <w:r>
        <w:t>: What Happens to Land When It Rains? And Where Does the Rain Go? (Lesson 3)</w:t>
      </w:r>
      <w:proofErr w:type="gramStart"/>
      <w:r>
        <w:t>;</w:t>
      </w:r>
      <w:proofErr w:type="gramEnd"/>
      <w:r>
        <w:t xml:space="preserve"> What Is the Effect of Flowing Stream on Land? (Lesson 4)</w:t>
      </w:r>
    </w:p>
    <w:p w14:paraId="56FC9136" w14:textId="79AE1CEC" w:rsidR="006948AE" w:rsidRDefault="006948AE">
      <w:pPr>
        <w:pStyle w:val="normal0"/>
        <w:spacing w:after="200"/>
      </w:pPr>
      <w:r w:rsidRPr="006948AE">
        <w:rPr>
          <w:b/>
        </w:rPr>
        <w:t>Evidence that Students Will Use</w:t>
      </w:r>
      <w:r>
        <w:t xml:space="preserve">: </w:t>
      </w:r>
      <w:r w:rsidRPr="006A2A95">
        <w:rPr>
          <w:u w:val="single"/>
        </w:rPr>
        <w:t>Qualitative Evidence from Lesson 3</w:t>
      </w:r>
      <w:r>
        <w:t xml:space="preserve">: Color; Channels Created; Possibility of Lake Creation: Soil Movement-Deposition; Possible erosion. </w:t>
      </w:r>
      <w:r w:rsidRPr="006A2A95">
        <w:rPr>
          <w:u w:val="single"/>
        </w:rPr>
        <w:t>Quantitative Evidence from Lesson 4</w:t>
      </w:r>
      <w:r>
        <w:t>: De</w:t>
      </w:r>
      <w:r w:rsidR="006A2A95">
        <w:t xml:space="preserve">pth &amp; Width of Stream Channel (“erosion”); </w:t>
      </w:r>
      <w:r>
        <w:t xml:space="preserve">Length, Width, &amp; Depth of soil dropped at the end of stream channel (“deposition”); and depth of soil in graduated cylinder. Note: Students will need to include all pieces of data in </w:t>
      </w:r>
      <w:r w:rsidR="006A2A95">
        <w:t xml:space="preserve">their </w:t>
      </w:r>
      <w:r>
        <w:t>reasoning.</w:t>
      </w:r>
    </w:p>
    <w:p w14:paraId="27987987" w14:textId="5BFB2C48" w:rsidR="006A2A95" w:rsidRPr="00B84604" w:rsidRDefault="006A2A95">
      <w:pPr>
        <w:pStyle w:val="normal0"/>
        <w:spacing w:after="200"/>
      </w:pPr>
      <w:r w:rsidRPr="006A2A95">
        <w:rPr>
          <w:b/>
        </w:rPr>
        <w:t>Types of Reasoning Students May Use to Connect Their Evidence to Their Claim</w:t>
      </w:r>
      <w:r>
        <w:t>: Prior Knowledge (possible student ideas/concepts: gravity, erosion, flood</w:t>
      </w:r>
      <w:r w:rsidR="00725DC3">
        <w:t>ing, evaporation, water cycle); Scientific Observation of water moving; Data Analysis: Water reshapes land by eroding rock and soil and depositing them in other places.</w:t>
      </w:r>
    </w:p>
    <w:p w14:paraId="5633AD93" w14:textId="77777777" w:rsidR="00194B4F" w:rsidRDefault="00B724B0">
      <w:pPr>
        <w:pStyle w:val="normal0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74729FDA" w14:textId="432EEFDF" w:rsidR="00725DC3" w:rsidRDefault="00725DC3">
      <w:pPr>
        <w:pStyle w:val="normal0"/>
        <w:spacing w:after="200"/>
      </w:pPr>
      <w:r w:rsidRPr="00725DC3">
        <w:t>Using the “Base Rubric for Scientific Explanation” (Table 6.5 on p. 126 of Designing Assessment Task and Rubrics) but modify the scale to 1 through 4 where 1 is “no claim, no evi</w:t>
      </w:r>
      <w:r>
        <w:t>dence and no reasoning provided and 4 being “making an accurate and complete claim,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725DC3" w14:paraId="241489A8" w14:textId="77777777" w:rsidTr="00725DC3">
        <w:tc>
          <w:tcPr>
            <w:tcW w:w="2754" w:type="dxa"/>
          </w:tcPr>
          <w:p w14:paraId="779A50BA" w14:textId="77777777" w:rsidR="00725DC3" w:rsidRDefault="00725DC3">
            <w:pPr>
              <w:pStyle w:val="normal0"/>
              <w:spacing w:after="200"/>
            </w:pPr>
          </w:p>
        </w:tc>
        <w:tc>
          <w:tcPr>
            <w:tcW w:w="2754" w:type="dxa"/>
          </w:tcPr>
          <w:p w14:paraId="7617D7DE" w14:textId="0AFB53B7" w:rsidR="00725DC3" w:rsidRDefault="00725DC3">
            <w:pPr>
              <w:pStyle w:val="normal0"/>
              <w:spacing w:after="200"/>
            </w:pPr>
            <w:r>
              <w:t>Claim</w:t>
            </w:r>
          </w:p>
        </w:tc>
        <w:tc>
          <w:tcPr>
            <w:tcW w:w="2754" w:type="dxa"/>
          </w:tcPr>
          <w:p w14:paraId="0BC159DC" w14:textId="66C75069" w:rsidR="00725DC3" w:rsidRDefault="00725DC3">
            <w:pPr>
              <w:pStyle w:val="normal0"/>
              <w:spacing w:after="200"/>
            </w:pPr>
            <w:r>
              <w:t>Evidence</w:t>
            </w:r>
          </w:p>
        </w:tc>
        <w:tc>
          <w:tcPr>
            <w:tcW w:w="2754" w:type="dxa"/>
          </w:tcPr>
          <w:p w14:paraId="13A10A4B" w14:textId="0764B05D" w:rsidR="00725DC3" w:rsidRDefault="00725DC3">
            <w:pPr>
              <w:pStyle w:val="normal0"/>
              <w:spacing w:after="200"/>
            </w:pPr>
            <w:r>
              <w:t>Reasoning</w:t>
            </w:r>
          </w:p>
        </w:tc>
      </w:tr>
      <w:tr w:rsidR="00725DC3" w14:paraId="5A900698" w14:textId="77777777" w:rsidTr="00725DC3">
        <w:tc>
          <w:tcPr>
            <w:tcW w:w="2754" w:type="dxa"/>
          </w:tcPr>
          <w:p w14:paraId="42F1C487" w14:textId="3CCEA445" w:rsidR="00725DC3" w:rsidRDefault="00725DC3">
            <w:pPr>
              <w:pStyle w:val="normal0"/>
              <w:spacing w:after="200"/>
            </w:pPr>
            <w:r>
              <w:t>1</w:t>
            </w:r>
          </w:p>
        </w:tc>
        <w:tc>
          <w:tcPr>
            <w:tcW w:w="2754" w:type="dxa"/>
          </w:tcPr>
          <w:p w14:paraId="500D485B" w14:textId="01BA4473" w:rsidR="00725DC3" w:rsidRDefault="00725DC3">
            <w:pPr>
              <w:pStyle w:val="normal0"/>
              <w:spacing w:after="200"/>
            </w:pPr>
            <w:r>
              <w:t>No claim</w:t>
            </w:r>
          </w:p>
        </w:tc>
        <w:tc>
          <w:tcPr>
            <w:tcW w:w="2754" w:type="dxa"/>
          </w:tcPr>
          <w:p w14:paraId="289DB8AE" w14:textId="2ADC888E" w:rsidR="00725DC3" w:rsidRDefault="00725DC3">
            <w:pPr>
              <w:pStyle w:val="normal0"/>
              <w:spacing w:after="200"/>
            </w:pPr>
            <w:r>
              <w:t>No evidence</w:t>
            </w:r>
          </w:p>
        </w:tc>
        <w:tc>
          <w:tcPr>
            <w:tcW w:w="2754" w:type="dxa"/>
          </w:tcPr>
          <w:p w14:paraId="45C2BB16" w14:textId="1C736E41" w:rsidR="00725DC3" w:rsidRDefault="00725DC3">
            <w:pPr>
              <w:pStyle w:val="normal0"/>
              <w:spacing w:after="200"/>
            </w:pPr>
            <w:r>
              <w:t>No reasoning provided</w:t>
            </w:r>
          </w:p>
        </w:tc>
      </w:tr>
      <w:tr w:rsidR="00725DC3" w14:paraId="05EC01FA" w14:textId="77777777" w:rsidTr="00725DC3">
        <w:tc>
          <w:tcPr>
            <w:tcW w:w="2754" w:type="dxa"/>
          </w:tcPr>
          <w:p w14:paraId="6259D99F" w14:textId="5E80C5A7" w:rsidR="00725DC3" w:rsidRDefault="00725DC3">
            <w:pPr>
              <w:pStyle w:val="normal0"/>
              <w:spacing w:after="200"/>
            </w:pPr>
            <w:r>
              <w:t>2</w:t>
            </w:r>
          </w:p>
        </w:tc>
        <w:tc>
          <w:tcPr>
            <w:tcW w:w="2754" w:type="dxa"/>
          </w:tcPr>
          <w:p w14:paraId="2BFE91E3" w14:textId="3BB931CA" w:rsidR="00725DC3" w:rsidRDefault="00AE73FE">
            <w:pPr>
              <w:pStyle w:val="normal0"/>
              <w:spacing w:after="200"/>
            </w:pPr>
            <w:r>
              <w:t>Makes an inaccurate claim</w:t>
            </w:r>
          </w:p>
        </w:tc>
        <w:tc>
          <w:tcPr>
            <w:tcW w:w="2754" w:type="dxa"/>
          </w:tcPr>
          <w:p w14:paraId="602F853C" w14:textId="2719D6A0" w:rsidR="00725DC3" w:rsidRDefault="00725DC3" w:rsidP="00AE73FE">
            <w:pPr>
              <w:pStyle w:val="normal0"/>
              <w:spacing w:after="200"/>
            </w:pPr>
            <w:r>
              <w:t xml:space="preserve">Provides </w:t>
            </w:r>
            <w:r w:rsidR="00AE73FE">
              <w:t>1-2 pieces of evidence</w:t>
            </w:r>
          </w:p>
        </w:tc>
        <w:tc>
          <w:tcPr>
            <w:tcW w:w="2754" w:type="dxa"/>
          </w:tcPr>
          <w:p w14:paraId="1A172B7C" w14:textId="6C9C5D2C" w:rsidR="00725DC3" w:rsidRDefault="00725DC3">
            <w:pPr>
              <w:pStyle w:val="normal0"/>
              <w:spacing w:after="200"/>
            </w:pPr>
            <w:r>
              <w:t>Provides reasoning that connects evidence to claim but it is insufficient</w:t>
            </w:r>
          </w:p>
        </w:tc>
      </w:tr>
      <w:tr w:rsidR="00725DC3" w14:paraId="4EDDF608" w14:textId="77777777" w:rsidTr="00725DC3">
        <w:tc>
          <w:tcPr>
            <w:tcW w:w="2754" w:type="dxa"/>
          </w:tcPr>
          <w:p w14:paraId="4A1483B3" w14:textId="0D2B88AA" w:rsidR="00725DC3" w:rsidRDefault="00725DC3">
            <w:pPr>
              <w:pStyle w:val="normal0"/>
              <w:spacing w:after="200"/>
            </w:pPr>
            <w:r>
              <w:t>3</w:t>
            </w:r>
          </w:p>
        </w:tc>
        <w:tc>
          <w:tcPr>
            <w:tcW w:w="2754" w:type="dxa"/>
          </w:tcPr>
          <w:p w14:paraId="100D467E" w14:textId="1B251B30" w:rsidR="00725DC3" w:rsidRDefault="00AE73FE">
            <w:pPr>
              <w:pStyle w:val="normal0"/>
              <w:spacing w:after="200"/>
            </w:pPr>
            <w:r>
              <w:t>Makes an accurate but incomplete claim</w:t>
            </w:r>
          </w:p>
        </w:tc>
        <w:tc>
          <w:tcPr>
            <w:tcW w:w="2754" w:type="dxa"/>
          </w:tcPr>
          <w:p w14:paraId="685608CB" w14:textId="5CD00116" w:rsidR="00725DC3" w:rsidRDefault="00AE73FE">
            <w:pPr>
              <w:pStyle w:val="normal0"/>
              <w:spacing w:after="200"/>
            </w:pPr>
            <w:r>
              <w:t>Provides 3-4 pieces and/or some evidence may not be related to claim</w:t>
            </w:r>
          </w:p>
        </w:tc>
        <w:tc>
          <w:tcPr>
            <w:tcW w:w="2754" w:type="dxa"/>
          </w:tcPr>
          <w:p w14:paraId="479C365A" w14:textId="0ACC07F5" w:rsidR="00725DC3" w:rsidRDefault="00AE73FE">
            <w:pPr>
              <w:pStyle w:val="normal0"/>
              <w:spacing w:after="200"/>
            </w:pPr>
            <w:r>
              <w:t xml:space="preserve">Provides reasoning that connects evidence to claim. May include some scientific principles or justification for why the evidence supports claim, </w:t>
            </w:r>
            <w:r>
              <w:lastRenderedPageBreak/>
              <w:t>but it is not sufficient.</w:t>
            </w:r>
          </w:p>
        </w:tc>
      </w:tr>
      <w:tr w:rsidR="00725DC3" w14:paraId="06872DF9" w14:textId="77777777" w:rsidTr="00725DC3">
        <w:tc>
          <w:tcPr>
            <w:tcW w:w="2754" w:type="dxa"/>
          </w:tcPr>
          <w:p w14:paraId="34347ADB" w14:textId="5A2691EF" w:rsidR="00725DC3" w:rsidRDefault="00725DC3">
            <w:pPr>
              <w:pStyle w:val="normal0"/>
              <w:spacing w:after="200"/>
            </w:pPr>
            <w:r>
              <w:lastRenderedPageBreak/>
              <w:t>4</w:t>
            </w:r>
          </w:p>
        </w:tc>
        <w:tc>
          <w:tcPr>
            <w:tcW w:w="2754" w:type="dxa"/>
          </w:tcPr>
          <w:p w14:paraId="5C59F741" w14:textId="59D61FD5" w:rsidR="00725DC3" w:rsidRDefault="00AE73FE">
            <w:pPr>
              <w:pStyle w:val="normal0"/>
              <w:spacing w:after="200"/>
            </w:pPr>
            <w:r>
              <w:t>Makes an accurate and complete claim</w:t>
            </w:r>
          </w:p>
        </w:tc>
        <w:tc>
          <w:tcPr>
            <w:tcW w:w="2754" w:type="dxa"/>
          </w:tcPr>
          <w:p w14:paraId="026F4E56" w14:textId="254B6E60" w:rsidR="00725DC3" w:rsidRDefault="00AE73FE">
            <w:pPr>
              <w:pStyle w:val="normal0"/>
              <w:spacing w:after="200"/>
            </w:pPr>
            <w:r>
              <w:t>Provides 5-6 pieces of evidence to support claim</w:t>
            </w:r>
          </w:p>
        </w:tc>
        <w:tc>
          <w:tcPr>
            <w:tcW w:w="2754" w:type="dxa"/>
          </w:tcPr>
          <w:p w14:paraId="031CE4EE" w14:textId="069008BF" w:rsidR="00725DC3" w:rsidRDefault="00AE73FE">
            <w:pPr>
              <w:pStyle w:val="normal0"/>
              <w:spacing w:after="200"/>
            </w:pPr>
            <w:r>
              <w:t>Provides reasoning that connects the evidence to the claim, includes appropriate and sufficient scientific principles to explain why the evidence supports the claim</w:t>
            </w:r>
          </w:p>
        </w:tc>
      </w:tr>
    </w:tbl>
    <w:p w14:paraId="015C0B6C" w14:textId="77777777" w:rsidR="00725DC3" w:rsidRPr="00725DC3" w:rsidRDefault="00725DC3">
      <w:pPr>
        <w:pStyle w:val="normal0"/>
        <w:spacing w:after="200"/>
      </w:pPr>
    </w:p>
    <w:p w14:paraId="4DDEB92C" w14:textId="77777777" w:rsidR="00725DC3" w:rsidRDefault="00725DC3">
      <w:pPr>
        <w:pStyle w:val="normal0"/>
        <w:spacing w:after="200"/>
      </w:pPr>
    </w:p>
    <w:p w14:paraId="1796C5B5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0E2B7A69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3503D6D3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6F553DD5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343204C6" w14:textId="00793BAA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  <w:r w:rsidR="00A6009F">
        <w:rPr>
          <w:color w:val="7F7F7F"/>
        </w:rPr>
        <w:t xml:space="preserve">: Non-fiction reading: “Erosion”; field trips: </w:t>
      </w:r>
      <w:proofErr w:type="spellStart"/>
      <w:r w:rsidR="00A6009F">
        <w:rPr>
          <w:color w:val="7F7F7F"/>
        </w:rPr>
        <w:t>Islandwood</w:t>
      </w:r>
      <w:proofErr w:type="spellEnd"/>
      <w:r w:rsidR="00A6009F">
        <w:rPr>
          <w:color w:val="7F7F7F"/>
        </w:rPr>
        <w:t>; Brightwater; Cedar River Watershed</w:t>
      </w:r>
      <w:bookmarkStart w:id="0" w:name="_GoBack"/>
      <w:bookmarkEnd w:id="0"/>
    </w:p>
    <w:p w14:paraId="7DEDE516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2A7A6FEF" w14:textId="77777777" w:rsidR="00194B4F" w:rsidRDefault="00194B4F">
      <w:pPr>
        <w:pStyle w:val="normal0"/>
        <w:spacing w:after="200"/>
      </w:pPr>
    </w:p>
    <w:p w14:paraId="3624EFE1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F8CAE" w14:textId="77777777" w:rsidR="00725DC3" w:rsidRDefault="00725DC3">
      <w:r>
        <w:separator/>
      </w:r>
    </w:p>
  </w:endnote>
  <w:endnote w:type="continuationSeparator" w:id="0">
    <w:p w14:paraId="3F457243" w14:textId="77777777" w:rsidR="00725DC3" w:rsidRDefault="0072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B50C7" w14:textId="77777777" w:rsidR="00725DC3" w:rsidRDefault="00725DC3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34C3A" w14:textId="77777777" w:rsidR="00725DC3" w:rsidRDefault="00725DC3">
      <w:r>
        <w:separator/>
      </w:r>
    </w:p>
  </w:footnote>
  <w:footnote w:type="continuationSeparator" w:id="0">
    <w:p w14:paraId="77575A9C" w14:textId="77777777" w:rsidR="00725DC3" w:rsidRDefault="00725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30D6"/>
    <w:multiLevelType w:val="hybridMultilevel"/>
    <w:tmpl w:val="79088428"/>
    <w:lvl w:ilvl="0" w:tplc="C10EE1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8C2E51"/>
    <w:multiLevelType w:val="hybridMultilevel"/>
    <w:tmpl w:val="C52A54FE"/>
    <w:lvl w:ilvl="0" w:tplc="C10EE1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16FD1"/>
    <w:rsid w:val="00092BDB"/>
    <w:rsid w:val="00194B4F"/>
    <w:rsid w:val="0023609C"/>
    <w:rsid w:val="006948AE"/>
    <w:rsid w:val="006A2A95"/>
    <w:rsid w:val="00725DC3"/>
    <w:rsid w:val="00A56EEE"/>
    <w:rsid w:val="00A6009F"/>
    <w:rsid w:val="00AE73FE"/>
    <w:rsid w:val="00B02938"/>
    <w:rsid w:val="00B724B0"/>
    <w:rsid w:val="00B84604"/>
    <w:rsid w:val="00DE209E"/>
    <w:rsid w:val="00E91824"/>
    <w:rsid w:val="00EC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3BF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725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725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765</Words>
  <Characters>4367</Characters>
  <Application>Microsoft Macintosh Word</Application>
  <DocSecurity>0</DocSecurity>
  <Lines>36</Lines>
  <Paragraphs>10</Paragraphs>
  <ScaleCrop>false</ScaleCrop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Ed Curious45</cp:lastModifiedBy>
  <cp:revision>6</cp:revision>
  <dcterms:created xsi:type="dcterms:W3CDTF">2013-08-23T15:37:00Z</dcterms:created>
  <dcterms:modified xsi:type="dcterms:W3CDTF">2013-08-23T18:06:00Z</dcterms:modified>
</cp:coreProperties>
</file>